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F01A6" w14:textId="77777777" w:rsidR="003E1BA1" w:rsidRPr="00D53BA6" w:rsidRDefault="003E1BA1" w:rsidP="003E1BA1">
      <w:pPr>
        <w:jc w:val="center"/>
        <w:rPr>
          <w:rFonts w:ascii="Verdana" w:hAnsi="Verdana"/>
          <w:color w:val="000000" w:themeColor="text1"/>
        </w:rPr>
      </w:pPr>
      <w:r w:rsidRPr="00D53BA6">
        <w:rPr>
          <w:rFonts w:ascii="Verdana" w:hAnsi="Verdana"/>
          <w:color w:val="000000" w:themeColor="text1"/>
        </w:rPr>
        <w:t>S.N.A.L.S.-</w:t>
      </w:r>
      <w:proofErr w:type="spellStart"/>
      <w:r w:rsidRPr="00D53BA6">
        <w:rPr>
          <w:rFonts w:ascii="Verdana" w:hAnsi="Verdana"/>
          <w:color w:val="000000" w:themeColor="text1"/>
        </w:rPr>
        <w:t>Conf.S.A.L</w:t>
      </w:r>
      <w:proofErr w:type="spellEnd"/>
      <w:r w:rsidRPr="00D53BA6">
        <w:rPr>
          <w:rFonts w:ascii="Verdana" w:hAnsi="Verdana"/>
          <w:color w:val="000000" w:themeColor="text1"/>
        </w:rPr>
        <w:t>.</w:t>
      </w:r>
    </w:p>
    <w:p w14:paraId="344EE2B2" w14:textId="77777777" w:rsidR="003E1BA1" w:rsidRPr="00D756F5" w:rsidRDefault="003E1BA1" w:rsidP="003E1BA1">
      <w:pPr>
        <w:jc w:val="center"/>
        <w:rPr>
          <w:rFonts w:ascii="Verdana" w:hAnsi="Verdana"/>
          <w:color w:val="000000" w:themeColor="text1"/>
          <w:sz w:val="22"/>
          <w:szCs w:val="22"/>
        </w:rPr>
      </w:pPr>
      <w:r w:rsidRPr="00D756F5">
        <w:rPr>
          <w:rFonts w:ascii="Verdana" w:hAnsi="Verdana"/>
          <w:color w:val="000000" w:themeColor="text1"/>
          <w:sz w:val="22"/>
          <w:szCs w:val="22"/>
        </w:rPr>
        <w:t>Sindacato Nazionale Autonomo Lavoratori Scuola</w:t>
      </w:r>
    </w:p>
    <w:p w14:paraId="44294DE5" w14:textId="44B3BA50" w:rsidR="00154251" w:rsidRDefault="00154251" w:rsidP="00253D84">
      <w:pPr>
        <w:tabs>
          <w:tab w:val="left" w:pos="426"/>
        </w:tabs>
        <w:jc w:val="both"/>
        <w:rPr>
          <w:rFonts w:ascii="Verdana" w:hAnsi="Verdana"/>
          <w:sz w:val="21"/>
          <w:szCs w:val="21"/>
        </w:rPr>
      </w:pPr>
      <w:bookmarkStart w:id="0" w:name="_Hlk53993466"/>
      <w:bookmarkStart w:id="1" w:name="_Hlk31879625"/>
    </w:p>
    <w:p w14:paraId="3DFF6169" w14:textId="77777777" w:rsidR="007E2E2E" w:rsidRDefault="007E2E2E" w:rsidP="00253D84">
      <w:pPr>
        <w:tabs>
          <w:tab w:val="left" w:pos="426"/>
        </w:tabs>
        <w:jc w:val="both"/>
        <w:rPr>
          <w:rFonts w:ascii="Verdana" w:hAnsi="Verdana"/>
          <w:sz w:val="21"/>
          <w:szCs w:val="21"/>
        </w:rPr>
      </w:pPr>
    </w:p>
    <w:p w14:paraId="68C07DBB" w14:textId="6985E732" w:rsidR="00DA08F8" w:rsidRDefault="00DA08F8" w:rsidP="00253D84">
      <w:pPr>
        <w:tabs>
          <w:tab w:val="left" w:pos="426"/>
        </w:tabs>
        <w:jc w:val="both"/>
        <w:rPr>
          <w:rFonts w:ascii="Verdana" w:hAnsi="Verdana"/>
          <w:sz w:val="21"/>
          <w:szCs w:val="21"/>
        </w:rPr>
      </w:pPr>
    </w:p>
    <w:p w14:paraId="51035E47" w14:textId="7C805119" w:rsidR="000B0E74" w:rsidRDefault="000B0E74" w:rsidP="000B0E74">
      <w:pPr>
        <w:tabs>
          <w:tab w:val="left" w:pos="426"/>
        </w:tabs>
        <w:ind w:left="426" w:hanging="426"/>
        <w:jc w:val="both"/>
        <w:rPr>
          <w:rFonts w:ascii="Verdana" w:hAnsi="Verdana"/>
          <w:sz w:val="21"/>
          <w:szCs w:val="21"/>
        </w:rPr>
      </w:pPr>
      <w:r>
        <w:rPr>
          <w:rFonts w:ascii="Verdana" w:hAnsi="Verdana"/>
          <w:sz w:val="21"/>
          <w:szCs w:val="21"/>
        </w:rPr>
        <w:t>*</w:t>
      </w:r>
      <w:r>
        <w:rPr>
          <w:rFonts w:ascii="Verdana" w:hAnsi="Verdana"/>
          <w:sz w:val="21"/>
          <w:szCs w:val="21"/>
        </w:rPr>
        <w:tab/>
      </w:r>
      <w:r w:rsidRPr="000B0E74">
        <w:rPr>
          <w:rFonts w:ascii="Verdana" w:hAnsi="Verdana"/>
          <w:sz w:val="21"/>
          <w:szCs w:val="21"/>
          <w:u w:val="single"/>
        </w:rPr>
        <w:t>LA SCUOLA È IN TRINCEA DA UN ANNO: NO ALL’ALLUNGAMENTO DELL’ANNO SCOLASTICO!</w:t>
      </w:r>
    </w:p>
    <w:p w14:paraId="0B0C9BB1" w14:textId="77777777" w:rsidR="000B0E74" w:rsidRDefault="000B0E74" w:rsidP="00253D84">
      <w:pPr>
        <w:tabs>
          <w:tab w:val="left" w:pos="426"/>
        </w:tabs>
        <w:jc w:val="both"/>
        <w:rPr>
          <w:rFonts w:ascii="Verdana" w:hAnsi="Verdana"/>
          <w:sz w:val="21"/>
          <w:szCs w:val="21"/>
        </w:rPr>
      </w:pPr>
    </w:p>
    <w:p w14:paraId="7945A3D3" w14:textId="284570FE" w:rsidR="000B0E74" w:rsidRDefault="000B0E74" w:rsidP="00253D84">
      <w:pPr>
        <w:tabs>
          <w:tab w:val="left" w:pos="426"/>
        </w:tabs>
        <w:jc w:val="both"/>
        <w:rPr>
          <w:rFonts w:ascii="Verdana" w:hAnsi="Verdana"/>
          <w:sz w:val="21"/>
          <w:szCs w:val="21"/>
        </w:rPr>
      </w:pPr>
      <w:r w:rsidRPr="00E23A76">
        <w:rPr>
          <w:b/>
          <w:i/>
          <w:noProof/>
          <w:color w:val="000000" w:themeColor="text1"/>
          <w:sz w:val="36"/>
        </w:rPr>
        <w:drawing>
          <wp:anchor distT="0" distB="0" distL="114300" distR="114300" simplePos="0" relativeHeight="251659264" behindDoc="1" locked="0" layoutInCell="1" allowOverlap="1" wp14:anchorId="2A3C5010" wp14:editId="6C685AC2">
            <wp:simplePos x="0" y="0"/>
            <wp:positionH relativeFrom="margin">
              <wp:posOffset>57150</wp:posOffset>
            </wp:positionH>
            <wp:positionV relativeFrom="paragraph">
              <wp:posOffset>120015</wp:posOffset>
            </wp:positionV>
            <wp:extent cx="2015490" cy="771525"/>
            <wp:effectExtent l="0" t="0" r="3810" b="9525"/>
            <wp:wrapNone/>
            <wp:docPr id="2" name="Immagine 2" descr="logo nuovo S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ovo Snal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81" t="18532" r="3547"/>
                    <a:stretch/>
                  </pic:blipFill>
                  <pic:spPr bwMode="auto">
                    <a:xfrm>
                      <a:off x="0" y="0"/>
                      <a:ext cx="2015490"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9E7B83" w14:textId="4C0A4AC6" w:rsidR="000B0E74" w:rsidRDefault="000B0E74" w:rsidP="00253D84">
      <w:pPr>
        <w:tabs>
          <w:tab w:val="left" w:pos="426"/>
        </w:tabs>
        <w:jc w:val="both"/>
        <w:rPr>
          <w:rFonts w:ascii="Verdana" w:hAnsi="Verdana"/>
          <w:sz w:val="21"/>
          <w:szCs w:val="21"/>
        </w:rPr>
      </w:pPr>
    </w:p>
    <w:p w14:paraId="7C03F2AC" w14:textId="3EAB1F47" w:rsidR="000B0E74" w:rsidRPr="00E23A76" w:rsidRDefault="000B0E74" w:rsidP="000B0E74">
      <w:pPr>
        <w:pStyle w:val="Intestazione"/>
        <w:tabs>
          <w:tab w:val="left" w:pos="4111"/>
        </w:tabs>
        <w:jc w:val="both"/>
        <w:rPr>
          <w:rFonts w:ascii="Verdana" w:hAnsi="Verdana"/>
          <w:b/>
          <w:i/>
          <w:color w:val="000000" w:themeColor="text1"/>
          <w:spacing w:val="40"/>
          <w:sz w:val="32"/>
          <w:szCs w:val="22"/>
        </w:rPr>
      </w:pPr>
      <w:r w:rsidRPr="00E23A76">
        <w:rPr>
          <w:rFonts w:ascii="Arial" w:hAnsi="Arial" w:cs="Arial"/>
          <w:b/>
          <w:i/>
          <w:color w:val="000000" w:themeColor="text1"/>
          <w:sz w:val="32"/>
          <w:szCs w:val="23"/>
        </w:rPr>
        <w:tab/>
      </w:r>
      <w:r w:rsidRPr="00E23A76">
        <w:rPr>
          <w:b/>
          <w:i/>
          <w:noProof/>
          <w:color w:val="000000" w:themeColor="text1"/>
          <w:sz w:val="36"/>
        </w:rPr>
        <w:t xml:space="preserve"> </w:t>
      </w:r>
      <w:r w:rsidRPr="000B0E74">
        <w:rPr>
          <w:b/>
          <w:i/>
          <w:noProof/>
          <w:color w:val="000000" w:themeColor="text1"/>
          <w:sz w:val="32"/>
        </w:rPr>
        <w:t>Comunicato stampa</w:t>
      </w:r>
    </w:p>
    <w:p w14:paraId="3E81B1F6" w14:textId="77777777" w:rsidR="000B0E74" w:rsidRPr="000F134E" w:rsidRDefault="000B0E74" w:rsidP="000B0E74">
      <w:pPr>
        <w:rPr>
          <w:color w:val="000000" w:themeColor="text1"/>
        </w:rPr>
      </w:pPr>
    </w:p>
    <w:p w14:paraId="1094FF6A" w14:textId="77777777" w:rsidR="000B0E74" w:rsidRPr="000B0E74" w:rsidRDefault="000B0E74" w:rsidP="000B0E74">
      <w:pPr>
        <w:pStyle w:val="NormaleWeb"/>
        <w:spacing w:before="80" w:beforeAutospacing="0" w:after="0" w:afterAutospacing="0"/>
        <w:jc w:val="both"/>
        <w:rPr>
          <w:rFonts w:ascii="Cambria" w:hAnsi="Cambria" w:cs="Arial"/>
          <w:color w:val="000000" w:themeColor="text1"/>
          <w:sz w:val="22"/>
          <w:szCs w:val="22"/>
        </w:rPr>
      </w:pPr>
    </w:p>
    <w:p w14:paraId="3F173F34" w14:textId="77777777" w:rsidR="000B0E74" w:rsidRPr="000B0E74" w:rsidRDefault="000B0E74" w:rsidP="000B0E74">
      <w:pPr>
        <w:pStyle w:val="NormaleWeb"/>
        <w:spacing w:before="80" w:beforeAutospacing="0" w:after="0" w:afterAutospacing="0"/>
        <w:jc w:val="both"/>
        <w:rPr>
          <w:rFonts w:ascii="Cambria" w:hAnsi="Cambria" w:cs="Arial"/>
          <w:color w:val="000000" w:themeColor="text1"/>
          <w:sz w:val="22"/>
          <w:szCs w:val="22"/>
        </w:rPr>
      </w:pPr>
    </w:p>
    <w:p w14:paraId="79E0827B" w14:textId="77777777" w:rsidR="000B0E74" w:rsidRPr="000B0E74" w:rsidRDefault="000B0E74" w:rsidP="000B0E74">
      <w:pPr>
        <w:pStyle w:val="NormaleWeb"/>
        <w:spacing w:before="80" w:beforeAutospacing="0" w:after="0" w:afterAutospacing="0"/>
        <w:ind w:left="1701"/>
        <w:jc w:val="both"/>
        <w:rPr>
          <w:rFonts w:ascii="Arial" w:hAnsi="Arial" w:cs="Arial"/>
          <w:b/>
          <w:smallCaps/>
          <w:color w:val="000000" w:themeColor="text1"/>
          <w:sz w:val="22"/>
          <w:szCs w:val="22"/>
        </w:rPr>
      </w:pPr>
      <w:r w:rsidRPr="000B0E74">
        <w:rPr>
          <w:rFonts w:ascii="Arial" w:hAnsi="Arial" w:cs="Arial"/>
          <w:b/>
          <w:smallCaps/>
          <w:color w:val="000000" w:themeColor="text1"/>
          <w:szCs w:val="22"/>
        </w:rPr>
        <w:t>La scuola è in trincea da un anno: no all’allungamento dell’anno scolastico!</w:t>
      </w:r>
    </w:p>
    <w:p w14:paraId="34FAABA9" w14:textId="77777777" w:rsidR="000B0E74" w:rsidRPr="000B0E74" w:rsidRDefault="000B0E74" w:rsidP="000B0E74">
      <w:pPr>
        <w:pStyle w:val="NormaleWeb"/>
        <w:spacing w:before="80" w:beforeAutospacing="0" w:after="0" w:afterAutospacing="0"/>
        <w:jc w:val="both"/>
        <w:rPr>
          <w:rFonts w:ascii="Arial" w:hAnsi="Arial" w:cs="Arial"/>
          <w:color w:val="000000" w:themeColor="text1"/>
          <w:sz w:val="22"/>
          <w:szCs w:val="22"/>
        </w:rPr>
      </w:pPr>
    </w:p>
    <w:p w14:paraId="0F98395B" w14:textId="77777777" w:rsidR="000B0E74" w:rsidRPr="00781ED9" w:rsidRDefault="000B0E74" w:rsidP="000B0E74">
      <w:pPr>
        <w:tabs>
          <w:tab w:val="left" w:pos="567"/>
        </w:tabs>
        <w:spacing w:before="80"/>
        <w:jc w:val="both"/>
        <w:rPr>
          <w:rFonts w:ascii="Arial" w:hAnsi="Arial" w:cs="Arial"/>
          <w:color w:val="000000" w:themeColor="text1"/>
          <w:sz w:val="21"/>
          <w:szCs w:val="21"/>
        </w:rPr>
      </w:pPr>
      <w:r w:rsidRPr="00781ED9">
        <w:rPr>
          <w:rFonts w:ascii="Arial" w:hAnsi="Arial" w:cs="Arial"/>
          <w:color w:val="000000" w:themeColor="text1"/>
          <w:sz w:val="21"/>
          <w:szCs w:val="21"/>
        </w:rPr>
        <w:t>L’intervento del prof. Draghi, sul mondo della scuola, lascia perplessi. Nell’affermare che l’anno scolastico debba proseguire, prevedendo attività pomeridiane o da svolgersi nel periodo estivo, mostra di dare per scontato che nulla fino ad oggi sia stato fatto, annullando con un colpo di spugna tutto il lavoro di mesi e comunicando alle famiglie e agli alunni la sensazione che quanto finora costruito insieme, non rappresenti nulla…anzi, sia stata una mera perdita di tempo.</w:t>
      </w:r>
    </w:p>
    <w:p w14:paraId="5DDD0C0F" w14:textId="77777777" w:rsidR="000B0E74" w:rsidRPr="00781ED9" w:rsidRDefault="000B0E74" w:rsidP="000B0E74">
      <w:pPr>
        <w:tabs>
          <w:tab w:val="left" w:pos="567"/>
        </w:tabs>
        <w:spacing w:before="80"/>
        <w:jc w:val="both"/>
        <w:rPr>
          <w:rFonts w:ascii="Arial" w:hAnsi="Arial" w:cs="Arial"/>
          <w:color w:val="000000" w:themeColor="text1"/>
          <w:sz w:val="21"/>
          <w:szCs w:val="21"/>
        </w:rPr>
      </w:pPr>
      <w:r w:rsidRPr="00781ED9">
        <w:rPr>
          <w:rFonts w:ascii="Arial" w:hAnsi="Arial" w:cs="Arial"/>
          <w:color w:val="000000" w:themeColor="text1"/>
          <w:sz w:val="21"/>
          <w:szCs w:val="21"/>
        </w:rPr>
        <w:t>Mostra, inoltre, di non avere alcuna considerazione di docenti e operatori della scuola e di non ritenere utile comprendere meglio la difficile e complessa realtà della formazione, prima di fare esternazioni abbastanza discutibili, senza peraltro tener conto del fatto che il periodo estivo non rappresenta un momento di vacanza per i docenti, impegnati in scrutini ed esami.</w:t>
      </w:r>
    </w:p>
    <w:p w14:paraId="0424778A" w14:textId="77777777" w:rsidR="000B0E74" w:rsidRPr="00781ED9" w:rsidRDefault="000B0E74" w:rsidP="000B0E74">
      <w:pPr>
        <w:tabs>
          <w:tab w:val="left" w:pos="567"/>
        </w:tabs>
        <w:spacing w:before="80"/>
        <w:jc w:val="both"/>
        <w:rPr>
          <w:rFonts w:ascii="Arial" w:hAnsi="Arial" w:cs="Arial"/>
          <w:color w:val="000000" w:themeColor="text1"/>
          <w:sz w:val="21"/>
          <w:szCs w:val="21"/>
        </w:rPr>
      </w:pPr>
      <w:r w:rsidRPr="00781ED9">
        <w:rPr>
          <w:rFonts w:ascii="Arial" w:hAnsi="Arial" w:cs="Arial"/>
          <w:color w:val="000000" w:themeColor="text1"/>
          <w:sz w:val="21"/>
          <w:szCs w:val="21"/>
        </w:rPr>
        <w:t>In linea di principio, siamo assolutamente concordi nel ritenere che la scuola sia altro dalla distanza, ma non si può lasciar intendere che finora gli alunni abbiano perso tempo. I docenti, con spirito di sacrifico e quasi pionieristico, hanno creato classi virtuali in cui gli alunni, seppur a distanza, hanno potuto continuare il dialogo educativo, hanno sentito di non essere soli, hanno avuto l’opportunità di confrontarsi con docenti e compagni su quanto stava accadendo, riuscendo così a metabolizzare la difficile realtà che stavano vivendo, percependo di avere ancora delle certezze, quelle che la scuola rappresenta. Ciascuno di loro ha sentito che in un momento drammatico, per ciascuno e per tutti, la scuola ha continuato a puntare su di loro e sul loro futuro, ha continuato a impegnarsi per la loro formazione e ad offrire a tutti la possibilità di proseguire il proprio percorso formativo.</w:t>
      </w:r>
    </w:p>
    <w:p w14:paraId="060AA5AE" w14:textId="77777777" w:rsidR="000B0E74" w:rsidRPr="00781ED9" w:rsidRDefault="000B0E74" w:rsidP="000B0E74">
      <w:pPr>
        <w:tabs>
          <w:tab w:val="left" w:pos="567"/>
        </w:tabs>
        <w:spacing w:before="80"/>
        <w:jc w:val="both"/>
        <w:rPr>
          <w:rFonts w:ascii="Arial" w:hAnsi="Arial" w:cs="Arial"/>
          <w:color w:val="000000" w:themeColor="text1"/>
          <w:sz w:val="21"/>
          <w:szCs w:val="21"/>
        </w:rPr>
      </w:pPr>
      <w:r w:rsidRPr="00781ED9">
        <w:rPr>
          <w:rFonts w:ascii="Arial" w:hAnsi="Arial" w:cs="Arial"/>
          <w:color w:val="000000" w:themeColor="text1"/>
          <w:sz w:val="21"/>
          <w:szCs w:val="21"/>
        </w:rPr>
        <w:t xml:space="preserve">La scuola è entrata nelle case in punta di piedi e ha visto i docenti lavorare inventandosi nuove modalità di confronto, affinché nessuno restasse indietro. Gli alunni sono stati raggiunti attraverso gruppi </w:t>
      </w:r>
      <w:proofErr w:type="spellStart"/>
      <w:r w:rsidRPr="00781ED9">
        <w:rPr>
          <w:rFonts w:ascii="Arial" w:hAnsi="Arial" w:cs="Arial"/>
          <w:color w:val="000000" w:themeColor="text1"/>
          <w:sz w:val="21"/>
          <w:szCs w:val="21"/>
        </w:rPr>
        <w:t>whatsapp</w:t>
      </w:r>
      <w:proofErr w:type="spellEnd"/>
      <w:r w:rsidRPr="00781ED9">
        <w:rPr>
          <w:rFonts w:ascii="Arial" w:hAnsi="Arial" w:cs="Arial"/>
          <w:color w:val="000000" w:themeColor="text1"/>
          <w:sz w:val="21"/>
          <w:szCs w:val="21"/>
        </w:rPr>
        <w:t xml:space="preserve">, </w:t>
      </w:r>
      <w:proofErr w:type="spellStart"/>
      <w:r w:rsidRPr="00781ED9">
        <w:rPr>
          <w:rFonts w:ascii="Arial" w:hAnsi="Arial" w:cs="Arial"/>
          <w:color w:val="000000" w:themeColor="text1"/>
          <w:sz w:val="21"/>
          <w:szCs w:val="21"/>
        </w:rPr>
        <w:t>Classroom</w:t>
      </w:r>
      <w:proofErr w:type="spellEnd"/>
      <w:r w:rsidRPr="00781ED9">
        <w:rPr>
          <w:rFonts w:ascii="Arial" w:hAnsi="Arial" w:cs="Arial"/>
          <w:color w:val="000000" w:themeColor="text1"/>
          <w:sz w:val="21"/>
          <w:szCs w:val="21"/>
        </w:rPr>
        <w:t xml:space="preserve"> disciplinari, video lezioni; si è lavorato in modalità sincrona e asincrona. I docenti hanno sforato spesso e volentieri il proprio orario di servizio, hanno studiato le nuove piattaforme, hanno partecipato a corsi di formazione realizzati ad hoc, hanno lavorato per creare nuovi materiali didattici, pur di proseguire il dialogo educativo.</w:t>
      </w:r>
    </w:p>
    <w:p w14:paraId="6182AEB2" w14:textId="77777777" w:rsidR="000B0E74" w:rsidRPr="00781ED9" w:rsidRDefault="000B0E74" w:rsidP="000B0E74">
      <w:pPr>
        <w:tabs>
          <w:tab w:val="left" w:pos="567"/>
        </w:tabs>
        <w:spacing w:before="80"/>
        <w:jc w:val="both"/>
        <w:rPr>
          <w:rFonts w:ascii="Arial" w:hAnsi="Arial" w:cs="Arial"/>
          <w:color w:val="000000" w:themeColor="text1"/>
          <w:sz w:val="21"/>
          <w:szCs w:val="21"/>
        </w:rPr>
      </w:pPr>
      <w:r w:rsidRPr="00781ED9">
        <w:rPr>
          <w:rFonts w:ascii="Arial" w:hAnsi="Arial" w:cs="Arial"/>
          <w:color w:val="000000" w:themeColor="text1"/>
          <w:sz w:val="21"/>
          <w:szCs w:val="21"/>
        </w:rPr>
        <w:t>Ma poi basta un’affermazione estemporanea, un giudizio sommario per cancellare mesi di lavoro e dedizione, per dimostrare una volta di più la distanza siderale che esiste tra il mondo della formazione e il mondo delle istituzioni. Una volta di più, ma soprattutto una volta di troppo!</w:t>
      </w:r>
    </w:p>
    <w:p w14:paraId="6D74BC20" w14:textId="77777777" w:rsidR="000B0E74" w:rsidRPr="00781ED9" w:rsidRDefault="000B0E74" w:rsidP="000B0E74">
      <w:pPr>
        <w:tabs>
          <w:tab w:val="left" w:pos="567"/>
        </w:tabs>
        <w:spacing w:before="80"/>
        <w:jc w:val="both"/>
        <w:rPr>
          <w:rFonts w:ascii="Arial" w:hAnsi="Arial" w:cs="Arial"/>
          <w:color w:val="000000" w:themeColor="text1"/>
          <w:sz w:val="21"/>
          <w:szCs w:val="21"/>
        </w:rPr>
      </w:pPr>
    </w:p>
    <w:p w14:paraId="3262132F" w14:textId="77777777" w:rsidR="000B0E74" w:rsidRPr="00781ED9" w:rsidRDefault="000B0E74" w:rsidP="000B0E74">
      <w:pPr>
        <w:tabs>
          <w:tab w:val="left" w:pos="567"/>
        </w:tabs>
        <w:spacing w:before="80"/>
        <w:jc w:val="both"/>
        <w:rPr>
          <w:rFonts w:ascii="Arial" w:hAnsi="Arial" w:cs="Arial"/>
          <w:color w:val="000000" w:themeColor="text1"/>
          <w:sz w:val="21"/>
          <w:szCs w:val="21"/>
        </w:rPr>
      </w:pPr>
      <w:r w:rsidRPr="00781ED9">
        <w:rPr>
          <w:rFonts w:ascii="Arial" w:hAnsi="Arial" w:cs="Arial"/>
          <w:color w:val="000000" w:themeColor="text1"/>
          <w:sz w:val="21"/>
          <w:szCs w:val="21"/>
        </w:rPr>
        <w:t>Roma 09/02/2021</w:t>
      </w:r>
    </w:p>
    <w:p w14:paraId="7786B9C7" w14:textId="77777777" w:rsidR="000B0E74" w:rsidRPr="00781ED9" w:rsidRDefault="000B0E74" w:rsidP="00FF6075">
      <w:pPr>
        <w:ind w:left="3119"/>
        <w:jc w:val="center"/>
        <w:rPr>
          <w:rFonts w:ascii="Arial" w:hAnsi="Arial" w:cs="Arial"/>
          <w:color w:val="000000" w:themeColor="text1"/>
          <w:sz w:val="21"/>
          <w:szCs w:val="21"/>
        </w:rPr>
      </w:pPr>
      <w:r w:rsidRPr="00781ED9">
        <w:rPr>
          <w:rFonts w:ascii="Arial" w:hAnsi="Arial" w:cs="Arial"/>
          <w:color w:val="000000" w:themeColor="text1"/>
          <w:sz w:val="21"/>
          <w:szCs w:val="21"/>
        </w:rPr>
        <w:t>Il Segretario Generale</w:t>
      </w:r>
    </w:p>
    <w:p w14:paraId="069200FB" w14:textId="77777777" w:rsidR="000B0E74" w:rsidRPr="00781ED9" w:rsidRDefault="000B0E74" w:rsidP="00FF6075">
      <w:pPr>
        <w:ind w:left="3119"/>
        <w:jc w:val="center"/>
        <w:rPr>
          <w:rFonts w:ascii="Arial" w:hAnsi="Arial" w:cs="Arial"/>
          <w:color w:val="000000" w:themeColor="text1"/>
          <w:sz w:val="21"/>
          <w:szCs w:val="21"/>
        </w:rPr>
      </w:pPr>
      <w:r w:rsidRPr="00781ED9">
        <w:rPr>
          <w:rFonts w:ascii="Arial" w:hAnsi="Arial" w:cs="Arial"/>
          <w:color w:val="000000" w:themeColor="text1"/>
          <w:sz w:val="21"/>
          <w:szCs w:val="21"/>
        </w:rPr>
        <w:t>(Elvira Serafini)</w:t>
      </w:r>
    </w:p>
    <w:p w14:paraId="21A6186E" w14:textId="77777777" w:rsidR="000B0E74" w:rsidRDefault="000B0E74" w:rsidP="00253D84">
      <w:pPr>
        <w:tabs>
          <w:tab w:val="left" w:pos="426"/>
        </w:tabs>
        <w:jc w:val="both"/>
        <w:rPr>
          <w:rFonts w:ascii="Verdana" w:hAnsi="Verdana"/>
          <w:sz w:val="21"/>
          <w:szCs w:val="21"/>
        </w:rPr>
      </w:pPr>
    </w:p>
    <w:p w14:paraId="520F9037" w14:textId="77777777" w:rsidR="008148FD" w:rsidRDefault="008148FD" w:rsidP="00253D84">
      <w:pPr>
        <w:tabs>
          <w:tab w:val="left" w:pos="426"/>
        </w:tabs>
        <w:jc w:val="both"/>
        <w:rPr>
          <w:rFonts w:ascii="Verdana" w:hAnsi="Verdana"/>
          <w:sz w:val="21"/>
          <w:szCs w:val="21"/>
        </w:rPr>
      </w:pPr>
    </w:p>
    <w:p w14:paraId="3A1C68A5" w14:textId="77777777" w:rsidR="008148FD" w:rsidRDefault="008148FD" w:rsidP="00253D84">
      <w:pPr>
        <w:tabs>
          <w:tab w:val="left" w:pos="426"/>
        </w:tabs>
        <w:jc w:val="both"/>
        <w:rPr>
          <w:rFonts w:ascii="Verdana" w:hAnsi="Verdana"/>
          <w:sz w:val="21"/>
          <w:szCs w:val="21"/>
        </w:rPr>
      </w:pPr>
    </w:p>
    <w:p w14:paraId="6EE75389" w14:textId="77777777" w:rsidR="008148FD" w:rsidRDefault="008148FD" w:rsidP="00253D84">
      <w:pPr>
        <w:tabs>
          <w:tab w:val="left" w:pos="426"/>
        </w:tabs>
        <w:jc w:val="both"/>
        <w:rPr>
          <w:rFonts w:ascii="Verdana" w:hAnsi="Verdana"/>
          <w:sz w:val="21"/>
          <w:szCs w:val="21"/>
        </w:rPr>
      </w:pPr>
    </w:p>
    <w:p w14:paraId="7946BFF5" w14:textId="764E6B78" w:rsidR="000B0E74" w:rsidRDefault="000B0E74" w:rsidP="00253D84">
      <w:pPr>
        <w:tabs>
          <w:tab w:val="left" w:pos="426"/>
        </w:tabs>
        <w:jc w:val="both"/>
        <w:rPr>
          <w:rFonts w:ascii="Verdana" w:hAnsi="Verdana"/>
          <w:sz w:val="21"/>
          <w:szCs w:val="21"/>
        </w:rPr>
      </w:pPr>
    </w:p>
    <w:p w14:paraId="6A3573E2" w14:textId="77777777" w:rsidR="002D4366" w:rsidRDefault="002D4366" w:rsidP="00676C17">
      <w:pPr>
        <w:tabs>
          <w:tab w:val="left" w:pos="426"/>
        </w:tabs>
        <w:jc w:val="both"/>
        <w:rPr>
          <w:rFonts w:ascii="Verdana" w:hAnsi="Verdana"/>
          <w:sz w:val="21"/>
          <w:szCs w:val="21"/>
        </w:rPr>
      </w:pPr>
    </w:p>
    <w:p w14:paraId="44984908" w14:textId="75D1C8BC" w:rsidR="002D4366" w:rsidRDefault="002D4366" w:rsidP="002D4366">
      <w:pPr>
        <w:tabs>
          <w:tab w:val="left" w:pos="426"/>
        </w:tabs>
        <w:ind w:left="426" w:hanging="426"/>
        <w:jc w:val="both"/>
        <w:rPr>
          <w:rFonts w:ascii="Verdana" w:hAnsi="Verdana"/>
          <w:sz w:val="21"/>
          <w:szCs w:val="21"/>
        </w:rPr>
      </w:pPr>
      <w:r>
        <w:rPr>
          <w:rFonts w:ascii="Verdana" w:hAnsi="Verdana"/>
          <w:sz w:val="21"/>
          <w:szCs w:val="21"/>
        </w:rPr>
        <w:lastRenderedPageBreak/>
        <w:t>*</w:t>
      </w:r>
      <w:r>
        <w:rPr>
          <w:rFonts w:ascii="Verdana" w:hAnsi="Verdana"/>
          <w:sz w:val="21"/>
          <w:szCs w:val="21"/>
        </w:rPr>
        <w:tab/>
      </w:r>
      <w:r w:rsidRPr="002D4366">
        <w:rPr>
          <w:rFonts w:ascii="Verdana" w:hAnsi="Verdana"/>
          <w:sz w:val="21"/>
          <w:szCs w:val="21"/>
          <w:u w:val="single"/>
        </w:rPr>
        <w:t>SCUOLA: SNALS, NO ALL'ALLUNGAMENTO DEL CALENDARIO. SERAFINI, DA DRAGHI PAROLE CHE LASCIANO PERPLESSI</w:t>
      </w:r>
    </w:p>
    <w:p w14:paraId="44122E9D" w14:textId="45D0F4DC" w:rsidR="002D4366" w:rsidRDefault="002D4366" w:rsidP="00676C17">
      <w:pPr>
        <w:tabs>
          <w:tab w:val="left" w:pos="426"/>
        </w:tabs>
        <w:jc w:val="both"/>
        <w:rPr>
          <w:rFonts w:ascii="Verdana" w:hAnsi="Verdana"/>
          <w:sz w:val="21"/>
          <w:szCs w:val="21"/>
        </w:rPr>
      </w:pPr>
      <w:r>
        <w:rPr>
          <w:rFonts w:ascii="Verdana" w:hAnsi="Verdana"/>
          <w:sz w:val="21"/>
          <w:szCs w:val="21"/>
        </w:rPr>
        <w:t>Riportiamo, di seguito, l’Agenzia ANSA che ha ripreso le dichiarazioni del Segretario Generale, Elvira Serafini:</w:t>
      </w:r>
    </w:p>
    <w:p w14:paraId="7C4E6952" w14:textId="77777777" w:rsidR="002D4366" w:rsidRDefault="002D4366" w:rsidP="00676C17">
      <w:pPr>
        <w:tabs>
          <w:tab w:val="left" w:pos="426"/>
        </w:tabs>
        <w:jc w:val="both"/>
        <w:rPr>
          <w:rFonts w:ascii="Verdana" w:hAnsi="Verdana"/>
          <w:sz w:val="21"/>
          <w:szCs w:val="21"/>
        </w:rPr>
      </w:pPr>
    </w:p>
    <w:p w14:paraId="56BFAE26" w14:textId="77777777" w:rsidR="002D4366" w:rsidRPr="002D4366" w:rsidRDefault="00676C17" w:rsidP="00676C17">
      <w:pPr>
        <w:tabs>
          <w:tab w:val="left" w:pos="426"/>
        </w:tabs>
        <w:jc w:val="both"/>
        <w:rPr>
          <w:rFonts w:ascii="Courier New" w:hAnsi="Courier New" w:cs="Courier New"/>
          <w:b/>
          <w:szCs w:val="22"/>
        </w:rPr>
      </w:pPr>
      <w:r w:rsidRPr="002D4366">
        <w:rPr>
          <w:rFonts w:ascii="Courier New" w:hAnsi="Courier New" w:cs="Courier New"/>
          <w:b/>
          <w:szCs w:val="22"/>
        </w:rPr>
        <w:t>Scuola: Snals, no all'allungamento del calendario</w:t>
      </w:r>
      <w:r w:rsidR="002D4366" w:rsidRPr="002D4366">
        <w:rPr>
          <w:rFonts w:ascii="Courier New" w:hAnsi="Courier New" w:cs="Courier New"/>
          <w:b/>
          <w:szCs w:val="22"/>
        </w:rPr>
        <w:t xml:space="preserve">. </w:t>
      </w:r>
    </w:p>
    <w:p w14:paraId="02A0FF08" w14:textId="5FD3ADCE" w:rsidR="00676C17" w:rsidRPr="002D4366" w:rsidRDefault="00676C17" w:rsidP="00676C17">
      <w:pPr>
        <w:tabs>
          <w:tab w:val="left" w:pos="426"/>
        </w:tabs>
        <w:jc w:val="both"/>
        <w:rPr>
          <w:rFonts w:ascii="Courier New" w:hAnsi="Courier New" w:cs="Courier New"/>
          <w:b/>
          <w:szCs w:val="22"/>
        </w:rPr>
      </w:pPr>
      <w:r w:rsidRPr="002D4366">
        <w:rPr>
          <w:rFonts w:ascii="Courier New" w:hAnsi="Courier New" w:cs="Courier New"/>
          <w:b/>
          <w:szCs w:val="22"/>
        </w:rPr>
        <w:t xml:space="preserve">Serafini, da Draghi parole che lasciano perplessi </w:t>
      </w:r>
    </w:p>
    <w:p w14:paraId="1FF2DEC0" w14:textId="77777777" w:rsidR="002D4366" w:rsidRPr="002D4366" w:rsidRDefault="002D4366" w:rsidP="002D4366">
      <w:pPr>
        <w:tabs>
          <w:tab w:val="left" w:pos="426"/>
        </w:tabs>
        <w:jc w:val="both"/>
        <w:rPr>
          <w:rFonts w:ascii="Courier New" w:hAnsi="Courier New" w:cs="Courier New"/>
          <w:sz w:val="22"/>
          <w:szCs w:val="22"/>
        </w:rPr>
      </w:pPr>
      <w:r w:rsidRPr="002D4366">
        <w:rPr>
          <w:rFonts w:ascii="Courier New" w:hAnsi="Courier New" w:cs="Courier New"/>
          <w:sz w:val="22"/>
          <w:szCs w:val="22"/>
        </w:rPr>
        <w:t xml:space="preserve"> </w:t>
      </w:r>
      <w:r w:rsidR="00676C17" w:rsidRPr="002D4366">
        <w:rPr>
          <w:rFonts w:ascii="Courier New" w:hAnsi="Courier New" w:cs="Courier New"/>
          <w:sz w:val="22"/>
          <w:szCs w:val="22"/>
        </w:rPr>
        <w:t>(ANSA) - ROMA, 09 FEB - "L'intervento del prof. Draghi, sul mondo della scuola, lascia perplessi. Nell'affermare che l'anno scolastico debba proseguire, prevedendo attività pomeridiane o da svolgersi nel periodo estivo, mostra di dare per scontato che nulla fino ad oggi sia stato fatto, annullando con un colpo di spugna tutto il lavoro di mesi e comunicando alle famiglie e agli alunni la sensazione che quanto finora costruito insieme, non rappresenti nulla, anzi, sia stata una mera perdita di tempo". Lo dice Elvira Serafini, segretaria dello Snals. "Mostra, inoltre, di non avere alcuna considerazione di docenti e operatori della scuola e di non ritenere utile comprendere meglio la difficile e complessa realtà della formazione, prima di fare esternazioni abbastanza discutibili, senza peraltro tener conto del fatto che il periodo estivo non rappresenta un momento di vacanza per i docenti, impegnati in scrutini ed esami. In linea di principio, siamo assolutamente concordi nel ritenere che la scuola sia altro dalla distanza, ma non si può lasciar intendere che finora gli alunni abbiano perso tempo. I docenti, con spirito di sacrifico e quasi pionieristico, hanno creato classi virtuali in cui gli alunni, seppur a distanza, hanno potuto continuare il dialogo educativo", prosegue la dirigente sindacale. "Ma poi basta un'affermazione estemporanea, un giudizio sommario per cancellare mesi di lavoro e dedizione, per dimostrare una volta di più la distanza siderale che esiste tra il mondo della formazione e il mondo delle istituzioni. Una volta di più, ma soprattutto una volta di troppo", conclude Serafini. (ANSA).</w:t>
      </w:r>
      <w:r w:rsidRPr="002D4366">
        <w:rPr>
          <w:rFonts w:ascii="Courier New" w:hAnsi="Courier New" w:cs="Courier New"/>
          <w:sz w:val="22"/>
          <w:szCs w:val="22"/>
        </w:rPr>
        <w:t xml:space="preserve"> 2021-02-09 14:27</w:t>
      </w:r>
    </w:p>
    <w:p w14:paraId="397DCC69" w14:textId="06345022" w:rsidR="00676C17" w:rsidRDefault="00676C17" w:rsidP="00676C17">
      <w:pPr>
        <w:tabs>
          <w:tab w:val="left" w:pos="426"/>
        </w:tabs>
        <w:jc w:val="both"/>
        <w:rPr>
          <w:rFonts w:ascii="Verdana" w:hAnsi="Verdana"/>
          <w:sz w:val="21"/>
          <w:szCs w:val="21"/>
        </w:rPr>
      </w:pPr>
    </w:p>
    <w:p w14:paraId="50DA80A4" w14:textId="24E1BCE0" w:rsidR="000B0E74" w:rsidRDefault="000B0E74" w:rsidP="00253D84">
      <w:pPr>
        <w:tabs>
          <w:tab w:val="left" w:pos="426"/>
        </w:tabs>
        <w:jc w:val="both"/>
        <w:rPr>
          <w:rFonts w:ascii="Verdana" w:hAnsi="Verdana"/>
          <w:sz w:val="21"/>
          <w:szCs w:val="21"/>
        </w:rPr>
      </w:pPr>
    </w:p>
    <w:p w14:paraId="0317980C" w14:textId="7DF21DE9" w:rsidR="00FF6075" w:rsidRDefault="00FF6075" w:rsidP="00253D84">
      <w:pPr>
        <w:tabs>
          <w:tab w:val="left" w:pos="426"/>
        </w:tabs>
        <w:jc w:val="both"/>
        <w:rPr>
          <w:rFonts w:ascii="Verdana" w:hAnsi="Verdana"/>
          <w:sz w:val="21"/>
          <w:szCs w:val="21"/>
        </w:rPr>
      </w:pPr>
    </w:p>
    <w:p w14:paraId="3B7CA78E" w14:textId="77777777" w:rsidR="008148FD" w:rsidRDefault="008148FD" w:rsidP="00761780">
      <w:pPr>
        <w:tabs>
          <w:tab w:val="left" w:pos="426"/>
        </w:tabs>
        <w:ind w:left="4678"/>
        <w:jc w:val="center"/>
        <w:rPr>
          <w:rFonts w:ascii="Verdana" w:hAnsi="Verdana"/>
          <w:sz w:val="21"/>
          <w:szCs w:val="21"/>
        </w:rPr>
      </w:pPr>
    </w:p>
    <w:p w14:paraId="74069775" w14:textId="77777777" w:rsidR="003E1BA1" w:rsidRPr="00154251" w:rsidRDefault="003E1BA1" w:rsidP="00761780">
      <w:pPr>
        <w:tabs>
          <w:tab w:val="left" w:pos="426"/>
        </w:tabs>
        <w:ind w:left="4678"/>
        <w:jc w:val="center"/>
        <w:rPr>
          <w:rFonts w:ascii="Verdana" w:hAnsi="Verdana"/>
          <w:sz w:val="21"/>
          <w:szCs w:val="21"/>
        </w:rPr>
      </w:pPr>
      <w:bookmarkStart w:id="2" w:name="_GoBack"/>
      <w:bookmarkEnd w:id="2"/>
      <w:r w:rsidRPr="00154251">
        <w:rPr>
          <w:rFonts w:ascii="Verdana" w:hAnsi="Verdana"/>
          <w:sz w:val="21"/>
          <w:szCs w:val="21"/>
        </w:rPr>
        <w:t>Elvira Serafini</w:t>
      </w:r>
      <w:bookmarkEnd w:id="0"/>
      <w:bookmarkEnd w:id="1"/>
    </w:p>
    <w:sectPr w:rsidR="003E1BA1" w:rsidRPr="00154251" w:rsidSect="00B85B2F">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618D6" w14:textId="77777777" w:rsidR="00FA0381" w:rsidRDefault="00FA0381" w:rsidP="008406E6">
      <w:r>
        <w:separator/>
      </w:r>
    </w:p>
  </w:endnote>
  <w:endnote w:type="continuationSeparator" w:id="0">
    <w:p w14:paraId="690F1E9C" w14:textId="77777777" w:rsidR="00FA0381" w:rsidRDefault="00FA0381" w:rsidP="0084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54218"/>
      <w:docPartObj>
        <w:docPartGallery w:val="Page Numbers (Bottom of Page)"/>
        <w:docPartUnique/>
      </w:docPartObj>
    </w:sdtPr>
    <w:sdtEndPr>
      <w:rPr>
        <w:rFonts w:ascii="Cambria" w:hAnsi="Cambria"/>
        <w:i/>
        <w:color w:val="000000" w:themeColor="text1"/>
        <w:sz w:val="21"/>
        <w:szCs w:val="21"/>
      </w:rPr>
    </w:sdtEndPr>
    <w:sdtContent>
      <w:p w14:paraId="7C42522A" w14:textId="029FE477" w:rsidR="008406E6" w:rsidRPr="008406E6" w:rsidRDefault="008406E6">
        <w:pPr>
          <w:pStyle w:val="Pidipagina"/>
          <w:jc w:val="right"/>
          <w:rPr>
            <w:rFonts w:ascii="Cambria" w:hAnsi="Cambria"/>
            <w:i/>
            <w:color w:val="000000" w:themeColor="text1"/>
            <w:sz w:val="21"/>
            <w:szCs w:val="21"/>
          </w:rPr>
        </w:pPr>
        <w:r w:rsidRPr="008406E6">
          <w:rPr>
            <w:rFonts w:ascii="Cambria" w:hAnsi="Cambria"/>
            <w:i/>
            <w:color w:val="000000" w:themeColor="text1"/>
            <w:sz w:val="21"/>
            <w:szCs w:val="21"/>
          </w:rPr>
          <w:fldChar w:fldCharType="begin"/>
        </w:r>
        <w:r w:rsidRPr="008406E6">
          <w:rPr>
            <w:rFonts w:ascii="Cambria" w:hAnsi="Cambria"/>
            <w:i/>
            <w:color w:val="000000" w:themeColor="text1"/>
            <w:sz w:val="21"/>
            <w:szCs w:val="21"/>
          </w:rPr>
          <w:instrText>PAGE   \* MERGEFORMAT</w:instrText>
        </w:r>
        <w:r w:rsidRPr="008406E6">
          <w:rPr>
            <w:rFonts w:ascii="Cambria" w:hAnsi="Cambria"/>
            <w:i/>
            <w:color w:val="000000" w:themeColor="text1"/>
            <w:sz w:val="21"/>
            <w:szCs w:val="21"/>
          </w:rPr>
          <w:fldChar w:fldCharType="separate"/>
        </w:r>
        <w:r w:rsidR="008148FD">
          <w:rPr>
            <w:rFonts w:ascii="Cambria" w:hAnsi="Cambria"/>
            <w:i/>
            <w:noProof/>
            <w:color w:val="000000" w:themeColor="text1"/>
            <w:sz w:val="21"/>
            <w:szCs w:val="21"/>
          </w:rPr>
          <w:t>1</w:t>
        </w:r>
        <w:r w:rsidRPr="008406E6">
          <w:rPr>
            <w:rFonts w:ascii="Cambria" w:hAnsi="Cambria"/>
            <w:i/>
            <w:color w:val="000000" w:themeColor="text1"/>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C5F52" w14:textId="77777777" w:rsidR="00FA0381" w:rsidRDefault="00FA0381" w:rsidP="008406E6">
      <w:r>
        <w:separator/>
      </w:r>
    </w:p>
  </w:footnote>
  <w:footnote w:type="continuationSeparator" w:id="0">
    <w:p w14:paraId="17A2D966" w14:textId="77777777" w:rsidR="00FA0381" w:rsidRDefault="00FA0381" w:rsidP="00840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CF5"/>
    <w:multiLevelType w:val="hybridMultilevel"/>
    <w:tmpl w:val="DC5068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C357BF"/>
    <w:multiLevelType w:val="hybridMultilevel"/>
    <w:tmpl w:val="F92214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451A3D"/>
    <w:multiLevelType w:val="hybridMultilevel"/>
    <w:tmpl w:val="FB8A91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A842AC"/>
    <w:multiLevelType w:val="hybridMultilevel"/>
    <w:tmpl w:val="16587D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123476"/>
    <w:multiLevelType w:val="hybridMultilevel"/>
    <w:tmpl w:val="559E290C"/>
    <w:lvl w:ilvl="0" w:tplc="912CF1EA">
      <w:start w:val="1"/>
      <w:numFmt w:val="bullet"/>
      <w:lvlText w:val="-"/>
      <w:lvlJc w:val="left"/>
      <w:pPr>
        <w:ind w:left="928"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B16F2C"/>
    <w:multiLevelType w:val="hybridMultilevel"/>
    <w:tmpl w:val="AA34F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4C004A"/>
    <w:multiLevelType w:val="multilevel"/>
    <w:tmpl w:val="ADF62AC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4E7E7CF6"/>
    <w:multiLevelType w:val="hybridMultilevel"/>
    <w:tmpl w:val="527A66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F326A85"/>
    <w:multiLevelType w:val="hybridMultilevel"/>
    <w:tmpl w:val="781A1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8A76A3"/>
    <w:multiLevelType w:val="hybridMultilevel"/>
    <w:tmpl w:val="E6B403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543F50"/>
    <w:multiLevelType w:val="hybridMultilevel"/>
    <w:tmpl w:val="2B584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7712F4"/>
    <w:multiLevelType w:val="hybridMultilevel"/>
    <w:tmpl w:val="465CBA12"/>
    <w:lvl w:ilvl="0" w:tplc="1D9C2D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3"/>
  </w:num>
  <w:num w:numId="6">
    <w:abstractNumId w:val="5"/>
  </w:num>
  <w:num w:numId="7">
    <w:abstractNumId w:val="2"/>
  </w:num>
  <w:num w:numId="8">
    <w:abstractNumId w:val="4"/>
  </w:num>
  <w:num w:numId="9">
    <w:abstractNumId w:val="11"/>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A1"/>
    <w:rsid w:val="00013A17"/>
    <w:rsid w:val="00020B4A"/>
    <w:rsid w:val="00021FC7"/>
    <w:rsid w:val="00034B38"/>
    <w:rsid w:val="00037494"/>
    <w:rsid w:val="00052F4E"/>
    <w:rsid w:val="00054C9D"/>
    <w:rsid w:val="00066BE4"/>
    <w:rsid w:val="00067684"/>
    <w:rsid w:val="0007521D"/>
    <w:rsid w:val="0008286B"/>
    <w:rsid w:val="000832FF"/>
    <w:rsid w:val="000A1023"/>
    <w:rsid w:val="000A69D2"/>
    <w:rsid w:val="000B0E74"/>
    <w:rsid w:val="000B3768"/>
    <w:rsid w:val="000B762B"/>
    <w:rsid w:val="000D2197"/>
    <w:rsid w:val="000D3ECB"/>
    <w:rsid w:val="000D435D"/>
    <w:rsid w:val="000E4994"/>
    <w:rsid w:val="000E78DC"/>
    <w:rsid w:val="000F1DB9"/>
    <w:rsid w:val="00100483"/>
    <w:rsid w:val="00100C60"/>
    <w:rsid w:val="0011402F"/>
    <w:rsid w:val="00115108"/>
    <w:rsid w:val="00140409"/>
    <w:rsid w:val="00144209"/>
    <w:rsid w:val="00146609"/>
    <w:rsid w:val="00154251"/>
    <w:rsid w:val="001842B0"/>
    <w:rsid w:val="001919DC"/>
    <w:rsid w:val="001A48DA"/>
    <w:rsid w:val="001A48FE"/>
    <w:rsid w:val="001B6724"/>
    <w:rsid w:val="001C0BEF"/>
    <w:rsid w:val="001C1327"/>
    <w:rsid w:val="001D0681"/>
    <w:rsid w:val="001D24F4"/>
    <w:rsid w:val="001D3F45"/>
    <w:rsid w:val="001D76A0"/>
    <w:rsid w:val="001E063B"/>
    <w:rsid w:val="001E150C"/>
    <w:rsid w:val="001E3614"/>
    <w:rsid w:val="001E7FEE"/>
    <w:rsid w:val="001F50D8"/>
    <w:rsid w:val="00222F73"/>
    <w:rsid w:val="002272CF"/>
    <w:rsid w:val="0023637B"/>
    <w:rsid w:val="0023788B"/>
    <w:rsid w:val="00237AF2"/>
    <w:rsid w:val="00242BC5"/>
    <w:rsid w:val="00243F1D"/>
    <w:rsid w:val="00246A88"/>
    <w:rsid w:val="00251BE0"/>
    <w:rsid w:val="00251C10"/>
    <w:rsid w:val="00252EA7"/>
    <w:rsid w:val="00253D84"/>
    <w:rsid w:val="0026298F"/>
    <w:rsid w:val="002A1834"/>
    <w:rsid w:val="002A31CD"/>
    <w:rsid w:val="002A5937"/>
    <w:rsid w:val="002A6C46"/>
    <w:rsid w:val="002B2E8C"/>
    <w:rsid w:val="002D3D74"/>
    <w:rsid w:val="002D4366"/>
    <w:rsid w:val="002D48CC"/>
    <w:rsid w:val="002F779A"/>
    <w:rsid w:val="00301AEB"/>
    <w:rsid w:val="00310B2C"/>
    <w:rsid w:val="00311E27"/>
    <w:rsid w:val="00312616"/>
    <w:rsid w:val="003150BA"/>
    <w:rsid w:val="00317197"/>
    <w:rsid w:val="00317ECD"/>
    <w:rsid w:val="00323905"/>
    <w:rsid w:val="00331DB1"/>
    <w:rsid w:val="00351255"/>
    <w:rsid w:val="00353FAA"/>
    <w:rsid w:val="00355710"/>
    <w:rsid w:val="00356FF2"/>
    <w:rsid w:val="00362E15"/>
    <w:rsid w:val="00365D63"/>
    <w:rsid w:val="0037628F"/>
    <w:rsid w:val="003850FC"/>
    <w:rsid w:val="00385E9C"/>
    <w:rsid w:val="003A0686"/>
    <w:rsid w:val="003A4769"/>
    <w:rsid w:val="003B5C9A"/>
    <w:rsid w:val="003B6A18"/>
    <w:rsid w:val="003C336A"/>
    <w:rsid w:val="003E1BA1"/>
    <w:rsid w:val="003E2E54"/>
    <w:rsid w:val="003E629F"/>
    <w:rsid w:val="00401EDD"/>
    <w:rsid w:val="004050FF"/>
    <w:rsid w:val="0040531E"/>
    <w:rsid w:val="00407F8B"/>
    <w:rsid w:val="004153E6"/>
    <w:rsid w:val="004159E7"/>
    <w:rsid w:val="0042360F"/>
    <w:rsid w:val="00425E09"/>
    <w:rsid w:val="00426EE6"/>
    <w:rsid w:val="00432D15"/>
    <w:rsid w:val="00436A52"/>
    <w:rsid w:val="004416E9"/>
    <w:rsid w:val="004443D2"/>
    <w:rsid w:val="00453EFA"/>
    <w:rsid w:val="004669F9"/>
    <w:rsid w:val="004677E1"/>
    <w:rsid w:val="0047203B"/>
    <w:rsid w:val="00473F4F"/>
    <w:rsid w:val="004772CC"/>
    <w:rsid w:val="0048135A"/>
    <w:rsid w:val="004838C4"/>
    <w:rsid w:val="004906E6"/>
    <w:rsid w:val="004A3501"/>
    <w:rsid w:val="004A4DB0"/>
    <w:rsid w:val="004B3795"/>
    <w:rsid w:val="004C39CF"/>
    <w:rsid w:val="004D33BB"/>
    <w:rsid w:val="004D3E0E"/>
    <w:rsid w:val="004E0E38"/>
    <w:rsid w:val="004E1112"/>
    <w:rsid w:val="004E1C80"/>
    <w:rsid w:val="004E4F86"/>
    <w:rsid w:val="004F4931"/>
    <w:rsid w:val="005045CF"/>
    <w:rsid w:val="00505FBB"/>
    <w:rsid w:val="0052411B"/>
    <w:rsid w:val="0052570E"/>
    <w:rsid w:val="00525BB3"/>
    <w:rsid w:val="00527F22"/>
    <w:rsid w:val="005331E7"/>
    <w:rsid w:val="00543602"/>
    <w:rsid w:val="00550507"/>
    <w:rsid w:val="005523CB"/>
    <w:rsid w:val="00563066"/>
    <w:rsid w:val="00573124"/>
    <w:rsid w:val="005733EF"/>
    <w:rsid w:val="00582485"/>
    <w:rsid w:val="00583405"/>
    <w:rsid w:val="00584762"/>
    <w:rsid w:val="005960CE"/>
    <w:rsid w:val="00596CCB"/>
    <w:rsid w:val="00597FD2"/>
    <w:rsid w:val="005A197E"/>
    <w:rsid w:val="005A28F7"/>
    <w:rsid w:val="005B5D20"/>
    <w:rsid w:val="005B71E1"/>
    <w:rsid w:val="005C2A28"/>
    <w:rsid w:val="005E086E"/>
    <w:rsid w:val="005E27AF"/>
    <w:rsid w:val="005E3AC4"/>
    <w:rsid w:val="005F65A4"/>
    <w:rsid w:val="00603C20"/>
    <w:rsid w:val="00612860"/>
    <w:rsid w:val="00624A80"/>
    <w:rsid w:val="00627294"/>
    <w:rsid w:val="00633B4B"/>
    <w:rsid w:val="0063549E"/>
    <w:rsid w:val="00642992"/>
    <w:rsid w:val="00644FEF"/>
    <w:rsid w:val="00653F00"/>
    <w:rsid w:val="006542CB"/>
    <w:rsid w:val="00654A75"/>
    <w:rsid w:val="00663274"/>
    <w:rsid w:val="00665B7C"/>
    <w:rsid w:val="0067270B"/>
    <w:rsid w:val="00676C17"/>
    <w:rsid w:val="00676F1E"/>
    <w:rsid w:val="0068017D"/>
    <w:rsid w:val="0068266C"/>
    <w:rsid w:val="006B7864"/>
    <w:rsid w:val="006C0917"/>
    <w:rsid w:val="006C1DFE"/>
    <w:rsid w:val="006E09CF"/>
    <w:rsid w:val="006E0A8A"/>
    <w:rsid w:val="006E4968"/>
    <w:rsid w:val="00701035"/>
    <w:rsid w:val="00707073"/>
    <w:rsid w:val="00710FF0"/>
    <w:rsid w:val="00713925"/>
    <w:rsid w:val="00714CC4"/>
    <w:rsid w:val="00721895"/>
    <w:rsid w:val="00723A14"/>
    <w:rsid w:val="00731085"/>
    <w:rsid w:val="007315D2"/>
    <w:rsid w:val="00734D8E"/>
    <w:rsid w:val="00735575"/>
    <w:rsid w:val="00737B7D"/>
    <w:rsid w:val="00761780"/>
    <w:rsid w:val="007629D7"/>
    <w:rsid w:val="007661F7"/>
    <w:rsid w:val="007666D8"/>
    <w:rsid w:val="00770EBE"/>
    <w:rsid w:val="007740BB"/>
    <w:rsid w:val="00781ED9"/>
    <w:rsid w:val="00782C3B"/>
    <w:rsid w:val="007842B5"/>
    <w:rsid w:val="00786AC2"/>
    <w:rsid w:val="00787F34"/>
    <w:rsid w:val="007907B9"/>
    <w:rsid w:val="007962B4"/>
    <w:rsid w:val="0079642F"/>
    <w:rsid w:val="00796E86"/>
    <w:rsid w:val="007A1531"/>
    <w:rsid w:val="007A7907"/>
    <w:rsid w:val="007B532E"/>
    <w:rsid w:val="007C5D17"/>
    <w:rsid w:val="007D3AE7"/>
    <w:rsid w:val="007E2E2E"/>
    <w:rsid w:val="007E3A72"/>
    <w:rsid w:val="007E3B04"/>
    <w:rsid w:val="007E5687"/>
    <w:rsid w:val="007F1998"/>
    <w:rsid w:val="007F2538"/>
    <w:rsid w:val="007F5A08"/>
    <w:rsid w:val="007F5CE2"/>
    <w:rsid w:val="00806686"/>
    <w:rsid w:val="00813825"/>
    <w:rsid w:val="008148FD"/>
    <w:rsid w:val="0081520C"/>
    <w:rsid w:val="00817226"/>
    <w:rsid w:val="00820691"/>
    <w:rsid w:val="008211C6"/>
    <w:rsid w:val="00830A59"/>
    <w:rsid w:val="00831963"/>
    <w:rsid w:val="008406E6"/>
    <w:rsid w:val="00856328"/>
    <w:rsid w:val="00856482"/>
    <w:rsid w:val="00864E64"/>
    <w:rsid w:val="00873997"/>
    <w:rsid w:val="00875366"/>
    <w:rsid w:val="0087603D"/>
    <w:rsid w:val="0089516C"/>
    <w:rsid w:val="008A5BCB"/>
    <w:rsid w:val="008A78CB"/>
    <w:rsid w:val="008B2FC7"/>
    <w:rsid w:val="008C05E3"/>
    <w:rsid w:val="008C3340"/>
    <w:rsid w:val="008C4BCA"/>
    <w:rsid w:val="008D2DE0"/>
    <w:rsid w:val="008E1C92"/>
    <w:rsid w:val="008E70A5"/>
    <w:rsid w:val="008F1C4F"/>
    <w:rsid w:val="008F416B"/>
    <w:rsid w:val="0090212A"/>
    <w:rsid w:val="00902F51"/>
    <w:rsid w:val="0091374E"/>
    <w:rsid w:val="009227EC"/>
    <w:rsid w:val="00930FE1"/>
    <w:rsid w:val="0093541C"/>
    <w:rsid w:val="00943547"/>
    <w:rsid w:val="009526C5"/>
    <w:rsid w:val="0095322B"/>
    <w:rsid w:val="009610C5"/>
    <w:rsid w:val="009713EB"/>
    <w:rsid w:val="009829A6"/>
    <w:rsid w:val="009911B5"/>
    <w:rsid w:val="00996DD9"/>
    <w:rsid w:val="009978AE"/>
    <w:rsid w:val="009A1AB5"/>
    <w:rsid w:val="009A28DF"/>
    <w:rsid w:val="009C3561"/>
    <w:rsid w:val="009C681D"/>
    <w:rsid w:val="009C743F"/>
    <w:rsid w:val="009D0BFB"/>
    <w:rsid w:val="009D0E9D"/>
    <w:rsid w:val="009D1A24"/>
    <w:rsid w:val="009E34B9"/>
    <w:rsid w:val="00A008BD"/>
    <w:rsid w:val="00A01266"/>
    <w:rsid w:val="00A02E6C"/>
    <w:rsid w:val="00A05D3F"/>
    <w:rsid w:val="00A06632"/>
    <w:rsid w:val="00A13D9C"/>
    <w:rsid w:val="00A2196D"/>
    <w:rsid w:val="00A4085B"/>
    <w:rsid w:val="00A41BE0"/>
    <w:rsid w:val="00A47EAD"/>
    <w:rsid w:val="00A47F77"/>
    <w:rsid w:val="00A5703B"/>
    <w:rsid w:val="00A63308"/>
    <w:rsid w:val="00A6574A"/>
    <w:rsid w:val="00A66126"/>
    <w:rsid w:val="00A6696F"/>
    <w:rsid w:val="00A74352"/>
    <w:rsid w:val="00A820D5"/>
    <w:rsid w:val="00A83F1A"/>
    <w:rsid w:val="00A87F2B"/>
    <w:rsid w:val="00A9463F"/>
    <w:rsid w:val="00AC1010"/>
    <w:rsid w:val="00AC5247"/>
    <w:rsid w:val="00AD301D"/>
    <w:rsid w:val="00AE6723"/>
    <w:rsid w:val="00AF122C"/>
    <w:rsid w:val="00AF4006"/>
    <w:rsid w:val="00AF475C"/>
    <w:rsid w:val="00B07FDD"/>
    <w:rsid w:val="00B16242"/>
    <w:rsid w:val="00B209CB"/>
    <w:rsid w:val="00B30784"/>
    <w:rsid w:val="00B3162E"/>
    <w:rsid w:val="00B367BA"/>
    <w:rsid w:val="00B444B6"/>
    <w:rsid w:val="00B472D5"/>
    <w:rsid w:val="00B5244E"/>
    <w:rsid w:val="00B53A97"/>
    <w:rsid w:val="00B5411F"/>
    <w:rsid w:val="00B57784"/>
    <w:rsid w:val="00B711DE"/>
    <w:rsid w:val="00B711EC"/>
    <w:rsid w:val="00B85B2F"/>
    <w:rsid w:val="00B86D0D"/>
    <w:rsid w:val="00B870B2"/>
    <w:rsid w:val="00B90A6C"/>
    <w:rsid w:val="00B94482"/>
    <w:rsid w:val="00B96993"/>
    <w:rsid w:val="00B978DB"/>
    <w:rsid w:val="00BA0630"/>
    <w:rsid w:val="00BA427C"/>
    <w:rsid w:val="00BA43CF"/>
    <w:rsid w:val="00BB1891"/>
    <w:rsid w:val="00BB6E05"/>
    <w:rsid w:val="00BC33B0"/>
    <w:rsid w:val="00BD1173"/>
    <w:rsid w:val="00BD2814"/>
    <w:rsid w:val="00BE2646"/>
    <w:rsid w:val="00BE3188"/>
    <w:rsid w:val="00BE66ED"/>
    <w:rsid w:val="00BF2C86"/>
    <w:rsid w:val="00C00DF8"/>
    <w:rsid w:val="00C0152C"/>
    <w:rsid w:val="00C10A3B"/>
    <w:rsid w:val="00C26F4B"/>
    <w:rsid w:val="00C31538"/>
    <w:rsid w:val="00C34982"/>
    <w:rsid w:val="00C361D1"/>
    <w:rsid w:val="00C3699D"/>
    <w:rsid w:val="00C6779B"/>
    <w:rsid w:val="00CC1322"/>
    <w:rsid w:val="00CC1F8A"/>
    <w:rsid w:val="00CC45C4"/>
    <w:rsid w:val="00CD48B5"/>
    <w:rsid w:val="00CE33BC"/>
    <w:rsid w:val="00D02AD0"/>
    <w:rsid w:val="00D052A5"/>
    <w:rsid w:val="00D05F2F"/>
    <w:rsid w:val="00D1553F"/>
    <w:rsid w:val="00D200AE"/>
    <w:rsid w:val="00D264AA"/>
    <w:rsid w:val="00D300AE"/>
    <w:rsid w:val="00D41DA2"/>
    <w:rsid w:val="00D5377D"/>
    <w:rsid w:val="00D5477F"/>
    <w:rsid w:val="00D55023"/>
    <w:rsid w:val="00D60BDE"/>
    <w:rsid w:val="00D63381"/>
    <w:rsid w:val="00D63946"/>
    <w:rsid w:val="00D64C8D"/>
    <w:rsid w:val="00D65C6A"/>
    <w:rsid w:val="00D71576"/>
    <w:rsid w:val="00D91028"/>
    <w:rsid w:val="00D92ECA"/>
    <w:rsid w:val="00DA08F8"/>
    <w:rsid w:val="00DB79FF"/>
    <w:rsid w:val="00DC120E"/>
    <w:rsid w:val="00DD1124"/>
    <w:rsid w:val="00DD5CE9"/>
    <w:rsid w:val="00DE439B"/>
    <w:rsid w:val="00DF494C"/>
    <w:rsid w:val="00E00DBF"/>
    <w:rsid w:val="00E0260F"/>
    <w:rsid w:val="00E03BD1"/>
    <w:rsid w:val="00E27D1E"/>
    <w:rsid w:val="00E309CC"/>
    <w:rsid w:val="00E35BA1"/>
    <w:rsid w:val="00E40BC1"/>
    <w:rsid w:val="00E4574F"/>
    <w:rsid w:val="00E542B7"/>
    <w:rsid w:val="00E55F77"/>
    <w:rsid w:val="00E602A2"/>
    <w:rsid w:val="00E606DF"/>
    <w:rsid w:val="00E67BD0"/>
    <w:rsid w:val="00E72A61"/>
    <w:rsid w:val="00E72BFD"/>
    <w:rsid w:val="00E76C92"/>
    <w:rsid w:val="00E83747"/>
    <w:rsid w:val="00E855E4"/>
    <w:rsid w:val="00E93D60"/>
    <w:rsid w:val="00EA01DB"/>
    <w:rsid w:val="00EA4589"/>
    <w:rsid w:val="00EB06B0"/>
    <w:rsid w:val="00EB1767"/>
    <w:rsid w:val="00EB7D4E"/>
    <w:rsid w:val="00EC185F"/>
    <w:rsid w:val="00EC3C20"/>
    <w:rsid w:val="00EC6569"/>
    <w:rsid w:val="00EE18CB"/>
    <w:rsid w:val="00EF50EF"/>
    <w:rsid w:val="00EF6AA9"/>
    <w:rsid w:val="00F11D24"/>
    <w:rsid w:val="00F12844"/>
    <w:rsid w:val="00F15BF0"/>
    <w:rsid w:val="00F207C3"/>
    <w:rsid w:val="00F3002D"/>
    <w:rsid w:val="00F3053F"/>
    <w:rsid w:val="00F433B1"/>
    <w:rsid w:val="00F4571E"/>
    <w:rsid w:val="00F514CE"/>
    <w:rsid w:val="00F530BB"/>
    <w:rsid w:val="00F739DB"/>
    <w:rsid w:val="00FA0381"/>
    <w:rsid w:val="00FA0A0C"/>
    <w:rsid w:val="00FA76B9"/>
    <w:rsid w:val="00FC2A01"/>
    <w:rsid w:val="00FC40F3"/>
    <w:rsid w:val="00FC5CEE"/>
    <w:rsid w:val="00FD57D4"/>
    <w:rsid w:val="00FD5C27"/>
    <w:rsid w:val="00FE0565"/>
    <w:rsid w:val="00FF6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B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2A5937"/>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E1BA1"/>
    <w:pPr>
      <w:ind w:left="112"/>
    </w:pPr>
    <w:rPr>
      <w:sz w:val="21"/>
      <w:szCs w:val="21"/>
    </w:rPr>
  </w:style>
  <w:style w:type="character" w:customStyle="1" w:styleId="CorpotestoCarattere">
    <w:name w:val="Corpo testo Carattere"/>
    <w:basedOn w:val="Carpredefinitoparagrafo"/>
    <w:link w:val="Corpotesto"/>
    <w:uiPriority w:val="1"/>
    <w:rsid w:val="003E1BA1"/>
    <w:rPr>
      <w:rFonts w:ascii="Times New Roman" w:eastAsia="Times New Roman" w:hAnsi="Times New Roman" w:cs="Times New Roman"/>
      <w:sz w:val="21"/>
      <w:szCs w:val="21"/>
      <w:lang w:eastAsia="it-IT"/>
    </w:rPr>
  </w:style>
  <w:style w:type="character" w:styleId="Collegamentoipertestuale">
    <w:name w:val="Hyperlink"/>
    <w:basedOn w:val="Carpredefinitoparagrafo"/>
    <w:uiPriority w:val="99"/>
    <w:unhideWhenUsed/>
    <w:rsid w:val="00034B38"/>
    <w:rPr>
      <w:color w:val="0563C1" w:themeColor="hyperlink"/>
      <w:u w:val="single"/>
    </w:rPr>
  </w:style>
  <w:style w:type="character" w:customStyle="1" w:styleId="UnresolvedMention">
    <w:name w:val="Unresolved Mention"/>
    <w:basedOn w:val="Carpredefinitoparagrafo"/>
    <w:uiPriority w:val="99"/>
    <w:semiHidden/>
    <w:unhideWhenUsed/>
    <w:rsid w:val="00034B38"/>
    <w:rPr>
      <w:color w:val="605E5C"/>
      <w:shd w:val="clear" w:color="auto" w:fill="E1DFDD"/>
    </w:rPr>
  </w:style>
  <w:style w:type="paragraph" w:styleId="Paragrafoelenco">
    <w:name w:val="List Paragraph"/>
    <w:basedOn w:val="Normale"/>
    <w:uiPriority w:val="34"/>
    <w:qFormat/>
    <w:rsid w:val="0011402F"/>
    <w:pPr>
      <w:ind w:left="720"/>
      <w:contextualSpacing/>
    </w:pPr>
  </w:style>
  <w:style w:type="paragraph" w:customStyle="1" w:styleId="Standard">
    <w:name w:val="Standard"/>
    <w:rsid w:val="001B672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Intestazione">
    <w:name w:val="header"/>
    <w:basedOn w:val="Normale"/>
    <w:link w:val="IntestazioneCarattere"/>
    <w:unhideWhenUsed/>
    <w:rsid w:val="008406E6"/>
    <w:pPr>
      <w:tabs>
        <w:tab w:val="center" w:pos="4819"/>
        <w:tab w:val="right" w:pos="9638"/>
      </w:tabs>
    </w:pPr>
  </w:style>
  <w:style w:type="character" w:customStyle="1" w:styleId="IntestazioneCarattere">
    <w:name w:val="Intestazione Carattere"/>
    <w:basedOn w:val="Carpredefinitoparagrafo"/>
    <w:link w:val="Intestazione"/>
    <w:rsid w:val="008406E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406E6"/>
    <w:pPr>
      <w:tabs>
        <w:tab w:val="center" w:pos="4819"/>
        <w:tab w:val="right" w:pos="9638"/>
      </w:tabs>
    </w:pPr>
  </w:style>
  <w:style w:type="character" w:customStyle="1" w:styleId="PidipaginaCarattere">
    <w:name w:val="Piè di pagina Carattere"/>
    <w:basedOn w:val="Carpredefinitoparagrafo"/>
    <w:link w:val="Pidipagina"/>
    <w:uiPriority w:val="99"/>
    <w:rsid w:val="008406E6"/>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B94482"/>
    <w:rPr>
      <w:color w:val="954F72" w:themeColor="followedHyperlink"/>
      <w:u w:val="single"/>
    </w:rPr>
  </w:style>
  <w:style w:type="paragraph" w:customStyle="1" w:styleId="Default">
    <w:name w:val="Default"/>
    <w:rsid w:val="0091374E"/>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1A48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48DA"/>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rsid w:val="002A5937"/>
    <w:rPr>
      <w:rFonts w:ascii="Times New Roman" w:eastAsia="Times New Roman" w:hAnsi="Times New Roman" w:cs="Times New Roman"/>
      <w:b/>
      <w:bCs/>
      <w:kern w:val="36"/>
      <w:sz w:val="48"/>
      <w:szCs w:val="48"/>
      <w:lang w:eastAsia="it-IT"/>
    </w:rPr>
  </w:style>
  <w:style w:type="character" w:customStyle="1" w:styleId="category">
    <w:name w:val="category"/>
    <w:basedOn w:val="Carpredefinitoparagrafo"/>
    <w:rsid w:val="002A5937"/>
  </w:style>
  <w:style w:type="character" w:customStyle="1" w:styleId="posted-on">
    <w:name w:val="posted-on"/>
    <w:basedOn w:val="Carpredefinitoparagrafo"/>
    <w:rsid w:val="002A5937"/>
  </w:style>
  <w:style w:type="character" w:customStyle="1" w:styleId="author">
    <w:name w:val="author"/>
    <w:basedOn w:val="Carpredefinitoparagrafo"/>
    <w:rsid w:val="002A5937"/>
  </w:style>
  <w:style w:type="paragraph" w:styleId="NormaleWeb">
    <w:name w:val="Normal (Web)"/>
    <w:basedOn w:val="Normale"/>
    <w:unhideWhenUsed/>
    <w:rsid w:val="002A5937"/>
    <w:pPr>
      <w:spacing w:before="100" w:beforeAutospacing="1" w:after="100" w:afterAutospacing="1"/>
    </w:pPr>
  </w:style>
  <w:style w:type="character" w:styleId="Enfasigrassetto">
    <w:name w:val="Strong"/>
    <w:basedOn w:val="Carpredefinitoparagrafo"/>
    <w:uiPriority w:val="22"/>
    <w:qFormat/>
    <w:rsid w:val="002A5937"/>
    <w:rPr>
      <w:b/>
      <w:bCs/>
    </w:rPr>
  </w:style>
  <w:style w:type="character" w:styleId="Enfasicorsivo">
    <w:name w:val="Emphasis"/>
    <w:basedOn w:val="Carpredefinitoparagrafo"/>
    <w:uiPriority w:val="20"/>
    <w:qFormat/>
    <w:rsid w:val="004B3795"/>
    <w:rPr>
      <w:i/>
      <w:iCs/>
    </w:rPr>
  </w:style>
  <w:style w:type="table" w:styleId="Grigliatabella">
    <w:name w:val="Table Grid"/>
    <w:basedOn w:val="Tabellanormale"/>
    <w:uiPriority w:val="59"/>
    <w:rsid w:val="00E855E4"/>
    <w:pPr>
      <w:widowControl w:val="0"/>
      <w:suppressAutoHyphens/>
      <w:autoSpaceDN w:val="0"/>
      <w:spacing w:after="0" w:line="240" w:lineRule="auto"/>
    </w:pPr>
    <w:rPr>
      <w:rFonts w:ascii="Times New Roman" w:eastAsia="SimSun" w:hAnsi="Times New Roma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100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B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2A5937"/>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E1BA1"/>
    <w:pPr>
      <w:ind w:left="112"/>
    </w:pPr>
    <w:rPr>
      <w:sz w:val="21"/>
      <w:szCs w:val="21"/>
    </w:rPr>
  </w:style>
  <w:style w:type="character" w:customStyle="1" w:styleId="CorpotestoCarattere">
    <w:name w:val="Corpo testo Carattere"/>
    <w:basedOn w:val="Carpredefinitoparagrafo"/>
    <w:link w:val="Corpotesto"/>
    <w:uiPriority w:val="1"/>
    <w:rsid w:val="003E1BA1"/>
    <w:rPr>
      <w:rFonts w:ascii="Times New Roman" w:eastAsia="Times New Roman" w:hAnsi="Times New Roman" w:cs="Times New Roman"/>
      <w:sz w:val="21"/>
      <w:szCs w:val="21"/>
      <w:lang w:eastAsia="it-IT"/>
    </w:rPr>
  </w:style>
  <w:style w:type="character" w:styleId="Collegamentoipertestuale">
    <w:name w:val="Hyperlink"/>
    <w:basedOn w:val="Carpredefinitoparagrafo"/>
    <w:uiPriority w:val="99"/>
    <w:unhideWhenUsed/>
    <w:rsid w:val="00034B38"/>
    <w:rPr>
      <w:color w:val="0563C1" w:themeColor="hyperlink"/>
      <w:u w:val="single"/>
    </w:rPr>
  </w:style>
  <w:style w:type="character" w:customStyle="1" w:styleId="UnresolvedMention">
    <w:name w:val="Unresolved Mention"/>
    <w:basedOn w:val="Carpredefinitoparagrafo"/>
    <w:uiPriority w:val="99"/>
    <w:semiHidden/>
    <w:unhideWhenUsed/>
    <w:rsid w:val="00034B38"/>
    <w:rPr>
      <w:color w:val="605E5C"/>
      <w:shd w:val="clear" w:color="auto" w:fill="E1DFDD"/>
    </w:rPr>
  </w:style>
  <w:style w:type="paragraph" w:styleId="Paragrafoelenco">
    <w:name w:val="List Paragraph"/>
    <w:basedOn w:val="Normale"/>
    <w:uiPriority w:val="34"/>
    <w:qFormat/>
    <w:rsid w:val="0011402F"/>
    <w:pPr>
      <w:ind w:left="720"/>
      <w:contextualSpacing/>
    </w:pPr>
  </w:style>
  <w:style w:type="paragraph" w:customStyle="1" w:styleId="Standard">
    <w:name w:val="Standard"/>
    <w:rsid w:val="001B672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Intestazione">
    <w:name w:val="header"/>
    <w:basedOn w:val="Normale"/>
    <w:link w:val="IntestazioneCarattere"/>
    <w:unhideWhenUsed/>
    <w:rsid w:val="008406E6"/>
    <w:pPr>
      <w:tabs>
        <w:tab w:val="center" w:pos="4819"/>
        <w:tab w:val="right" w:pos="9638"/>
      </w:tabs>
    </w:pPr>
  </w:style>
  <w:style w:type="character" w:customStyle="1" w:styleId="IntestazioneCarattere">
    <w:name w:val="Intestazione Carattere"/>
    <w:basedOn w:val="Carpredefinitoparagrafo"/>
    <w:link w:val="Intestazione"/>
    <w:rsid w:val="008406E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406E6"/>
    <w:pPr>
      <w:tabs>
        <w:tab w:val="center" w:pos="4819"/>
        <w:tab w:val="right" w:pos="9638"/>
      </w:tabs>
    </w:pPr>
  </w:style>
  <w:style w:type="character" w:customStyle="1" w:styleId="PidipaginaCarattere">
    <w:name w:val="Piè di pagina Carattere"/>
    <w:basedOn w:val="Carpredefinitoparagrafo"/>
    <w:link w:val="Pidipagina"/>
    <w:uiPriority w:val="99"/>
    <w:rsid w:val="008406E6"/>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B94482"/>
    <w:rPr>
      <w:color w:val="954F72" w:themeColor="followedHyperlink"/>
      <w:u w:val="single"/>
    </w:rPr>
  </w:style>
  <w:style w:type="paragraph" w:customStyle="1" w:styleId="Default">
    <w:name w:val="Default"/>
    <w:rsid w:val="0091374E"/>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1A48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48DA"/>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rsid w:val="002A5937"/>
    <w:rPr>
      <w:rFonts w:ascii="Times New Roman" w:eastAsia="Times New Roman" w:hAnsi="Times New Roman" w:cs="Times New Roman"/>
      <w:b/>
      <w:bCs/>
      <w:kern w:val="36"/>
      <w:sz w:val="48"/>
      <w:szCs w:val="48"/>
      <w:lang w:eastAsia="it-IT"/>
    </w:rPr>
  </w:style>
  <w:style w:type="character" w:customStyle="1" w:styleId="category">
    <w:name w:val="category"/>
    <w:basedOn w:val="Carpredefinitoparagrafo"/>
    <w:rsid w:val="002A5937"/>
  </w:style>
  <w:style w:type="character" w:customStyle="1" w:styleId="posted-on">
    <w:name w:val="posted-on"/>
    <w:basedOn w:val="Carpredefinitoparagrafo"/>
    <w:rsid w:val="002A5937"/>
  </w:style>
  <w:style w:type="character" w:customStyle="1" w:styleId="author">
    <w:name w:val="author"/>
    <w:basedOn w:val="Carpredefinitoparagrafo"/>
    <w:rsid w:val="002A5937"/>
  </w:style>
  <w:style w:type="paragraph" w:styleId="NormaleWeb">
    <w:name w:val="Normal (Web)"/>
    <w:basedOn w:val="Normale"/>
    <w:unhideWhenUsed/>
    <w:rsid w:val="002A5937"/>
    <w:pPr>
      <w:spacing w:before="100" w:beforeAutospacing="1" w:after="100" w:afterAutospacing="1"/>
    </w:pPr>
  </w:style>
  <w:style w:type="character" w:styleId="Enfasigrassetto">
    <w:name w:val="Strong"/>
    <w:basedOn w:val="Carpredefinitoparagrafo"/>
    <w:uiPriority w:val="22"/>
    <w:qFormat/>
    <w:rsid w:val="002A5937"/>
    <w:rPr>
      <w:b/>
      <w:bCs/>
    </w:rPr>
  </w:style>
  <w:style w:type="character" w:styleId="Enfasicorsivo">
    <w:name w:val="Emphasis"/>
    <w:basedOn w:val="Carpredefinitoparagrafo"/>
    <w:uiPriority w:val="20"/>
    <w:qFormat/>
    <w:rsid w:val="004B3795"/>
    <w:rPr>
      <w:i/>
      <w:iCs/>
    </w:rPr>
  </w:style>
  <w:style w:type="table" w:styleId="Grigliatabella">
    <w:name w:val="Table Grid"/>
    <w:basedOn w:val="Tabellanormale"/>
    <w:uiPriority w:val="59"/>
    <w:rsid w:val="00E855E4"/>
    <w:pPr>
      <w:widowControl w:val="0"/>
      <w:suppressAutoHyphens/>
      <w:autoSpaceDN w:val="0"/>
      <w:spacing w:after="0" w:line="240" w:lineRule="auto"/>
    </w:pPr>
    <w:rPr>
      <w:rFonts w:ascii="Times New Roman" w:eastAsia="SimSun" w:hAnsi="Times New Roma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10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1879">
      <w:bodyDiv w:val="1"/>
      <w:marLeft w:val="0"/>
      <w:marRight w:val="0"/>
      <w:marTop w:val="0"/>
      <w:marBottom w:val="0"/>
      <w:divBdr>
        <w:top w:val="none" w:sz="0" w:space="0" w:color="auto"/>
        <w:left w:val="none" w:sz="0" w:space="0" w:color="auto"/>
        <w:bottom w:val="none" w:sz="0" w:space="0" w:color="auto"/>
        <w:right w:val="none" w:sz="0" w:space="0" w:color="auto"/>
      </w:divBdr>
    </w:div>
    <w:div w:id="699824241">
      <w:bodyDiv w:val="1"/>
      <w:marLeft w:val="0"/>
      <w:marRight w:val="0"/>
      <w:marTop w:val="0"/>
      <w:marBottom w:val="0"/>
      <w:divBdr>
        <w:top w:val="none" w:sz="0" w:space="0" w:color="auto"/>
        <w:left w:val="none" w:sz="0" w:space="0" w:color="auto"/>
        <w:bottom w:val="none" w:sz="0" w:space="0" w:color="auto"/>
        <w:right w:val="none" w:sz="0" w:space="0" w:color="auto"/>
      </w:divBdr>
    </w:div>
    <w:div w:id="782188896">
      <w:bodyDiv w:val="1"/>
      <w:marLeft w:val="0"/>
      <w:marRight w:val="0"/>
      <w:marTop w:val="0"/>
      <w:marBottom w:val="0"/>
      <w:divBdr>
        <w:top w:val="none" w:sz="0" w:space="0" w:color="auto"/>
        <w:left w:val="none" w:sz="0" w:space="0" w:color="auto"/>
        <w:bottom w:val="none" w:sz="0" w:space="0" w:color="auto"/>
        <w:right w:val="none" w:sz="0" w:space="0" w:color="auto"/>
      </w:divBdr>
    </w:div>
    <w:div w:id="905258568">
      <w:bodyDiv w:val="1"/>
      <w:marLeft w:val="0"/>
      <w:marRight w:val="0"/>
      <w:marTop w:val="0"/>
      <w:marBottom w:val="0"/>
      <w:divBdr>
        <w:top w:val="none" w:sz="0" w:space="0" w:color="auto"/>
        <w:left w:val="none" w:sz="0" w:space="0" w:color="auto"/>
        <w:bottom w:val="none" w:sz="0" w:space="0" w:color="auto"/>
        <w:right w:val="none" w:sz="0" w:space="0" w:color="auto"/>
      </w:divBdr>
      <w:divsChild>
        <w:div w:id="854460861">
          <w:marLeft w:val="0"/>
          <w:marRight w:val="0"/>
          <w:marTop w:val="240"/>
          <w:marBottom w:val="120"/>
          <w:divBdr>
            <w:top w:val="none" w:sz="0" w:space="0" w:color="auto"/>
            <w:left w:val="none" w:sz="0" w:space="0" w:color="auto"/>
            <w:bottom w:val="none" w:sz="0" w:space="0" w:color="auto"/>
            <w:right w:val="none" w:sz="0" w:space="0" w:color="auto"/>
          </w:divBdr>
        </w:div>
        <w:div w:id="277300603">
          <w:marLeft w:val="0"/>
          <w:marRight w:val="0"/>
          <w:marTop w:val="0"/>
          <w:marBottom w:val="240"/>
          <w:divBdr>
            <w:top w:val="none" w:sz="0" w:space="0" w:color="auto"/>
            <w:left w:val="none" w:sz="0" w:space="0" w:color="auto"/>
            <w:bottom w:val="none" w:sz="0" w:space="0" w:color="auto"/>
            <w:right w:val="none" w:sz="0" w:space="0" w:color="auto"/>
          </w:divBdr>
        </w:div>
        <w:div w:id="1651595217">
          <w:marLeft w:val="0"/>
          <w:marRight w:val="0"/>
          <w:marTop w:val="0"/>
          <w:marBottom w:val="120"/>
          <w:divBdr>
            <w:top w:val="none" w:sz="0" w:space="0" w:color="auto"/>
            <w:left w:val="none" w:sz="0" w:space="0" w:color="auto"/>
            <w:bottom w:val="none" w:sz="0" w:space="0" w:color="auto"/>
            <w:right w:val="none" w:sz="0" w:space="0" w:color="auto"/>
          </w:divBdr>
          <w:divsChild>
            <w:div w:id="455416519">
              <w:marLeft w:val="24"/>
              <w:marRight w:val="24"/>
              <w:marTop w:val="24"/>
              <w:marBottom w:val="24"/>
              <w:divBdr>
                <w:top w:val="none" w:sz="0" w:space="0" w:color="auto"/>
                <w:left w:val="none" w:sz="0" w:space="0" w:color="auto"/>
                <w:bottom w:val="none" w:sz="0" w:space="0" w:color="auto"/>
                <w:right w:val="none" w:sz="0" w:space="0" w:color="auto"/>
              </w:divBdr>
            </w:div>
          </w:divsChild>
        </w:div>
        <w:div w:id="2086150454">
          <w:marLeft w:val="0"/>
          <w:marRight w:val="0"/>
          <w:marTop w:val="0"/>
          <w:marBottom w:val="240"/>
          <w:divBdr>
            <w:top w:val="none" w:sz="0" w:space="0" w:color="auto"/>
            <w:left w:val="none" w:sz="0" w:space="0" w:color="auto"/>
            <w:bottom w:val="none" w:sz="0" w:space="0" w:color="auto"/>
            <w:right w:val="none" w:sz="0" w:space="0" w:color="auto"/>
          </w:divBdr>
        </w:div>
      </w:divsChild>
    </w:div>
    <w:div w:id="1332946587">
      <w:bodyDiv w:val="1"/>
      <w:marLeft w:val="0"/>
      <w:marRight w:val="0"/>
      <w:marTop w:val="0"/>
      <w:marBottom w:val="0"/>
      <w:divBdr>
        <w:top w:val="none" w:sz="0" w:space="0" w:color="auto"/>
        <w:left w:val="none" w:sz="0" w:space="0" w:color="auto"/>
        <w:bottom w:val="none" w:sz="0" w:space="0" w:color="auto"/>
        <w:right w:val="none" w:sz="0" w:space="0" w:color="auto"/>
      </w:divBdr>
    </w:div>
    <w:div w:id="1614287871">
      <w:bodyDiv w:val="1"/>
      <w:marLeft w:val="0"/>
      <w:marRight w:val="0"/>
      <w:marTop w:val="0"/>
      <w:marBottom w:val="0"/>
      <w:divBdr>
        <w:top w:val="none" w:sz="0" w:space="0" w:color="auto"/>
        <w:left w:val="none" w:sz="0" w:space="0" w:color="auto"/>
        <w:bottom w:val="none" w:sz="0" w:space="0" w:color="auto"/>
        <w:right w:val="none" w:sz="0" w:space="0" w:color="auto"/>
      </w:divBdr>
    </w:div>
    <w:div w:id="1806047158">
      <w:bodyDiv w:val="1"/>
      <w:marLeft w:val="0"/>
      <w:marRight w:val="0"/>
      <w:marTop w:val="0"/>
      <w:marBottom w:val="0"/>
      <w:divBdr>
        <w:top w:val="none" w:sz="0" w:space="0" w:color="auto"/>
        <w:left w:val="none" w:sz="0" w:space="0" w:color="auto"/>
        <w:bottom w:val="none" w:sz="0" w:space="0" w:color="auto"/>
        <w:right w:val="none" w:sz="0" w:space="0" w:color="auto"/>
      </w:divBdr>
      <w:divsChild>
        <w:div w:id="1677927523">
          <w:marLeft w:val="0"/>
          <w:marRight w:val="0"/>
          <w:marTop w:val="0"/>
          <w:marBottom w:val="225"/>
          <w:divBdr>
            <w:top w:val="none" w:sz="0" w:space="0" w:color="auto"/>
            <w:left w:val="none" w:sz="0" w:space="0" w:color="auto"/>
            <w:bottom w:val="none" w:sz="0" w:space="0" w:color="auto"/>
            <w:right w:val="none" w:sz="0" w:space="0" w:color="auto"/>
          </w:divBdr>
        </w:div>
      </w:divsChild>
    </w:div>
    <w:div w:id="20974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snals</cp:lastModifiedBy>
  <cp:revision>2</cp:revision>
  <cp:lastPrinted>2021-01-18T17:29:00Z</cp:lastPrinted>
  <dcterms:created xsi:type="dcterms:W3CDTF">2021-02-10T07:34:00Z</dcterms:created>
  <dcterms:modified xsi:type="dcterms:W3CDTF">2021-02-10T07:34:00Z</dcterms:modified>
</cp:coreProperties>
</file>